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宋体" w:hAnsi="宋体" w:eastAsia="宋体" w:cs="宋体"/>
          <w:b/>
          <w:bCs/>
          <w:sz w:val="44"/>
          <w:szCs w:val="44"/>
          <w:shd w:val="clear" w:color="auto" w:fill="FFFFFF"/>
        </w:rPr>
      </w:pPr>
      <w:r>
        <w:rPr>
          <w:rFonts w:hint="eastAsia" w:ascii="宋体" w:hAnsi="宋体" w:eastAsia="宋体" w:cs="宋体"/>
          <w:b/>
          <w:bCs/>
          <w:sz w:val="44"/>
          <w:szCs w:val="44"/>
          <w:shd w:val="clear" w:color="auto" w:fill="FFFFFF"/>
        </w:rPr>
        <w:t>2022年滁州市住房公积金管理中心公开</w:t>
      </w:r>
    </w:p>
    <w:p>
      <w:pPr>
        <w:spacing w:line="620" w:lineRule="exact"/>
        <w:jc w:val="center"/>
        <w:rPr>
          <w:rFonts w:hint="eastAsia" w:ascii="宋体" w:hAnsi="宋体" w:eastAsia="宋体" w:cs="宋体"/>
          <w:b/>
          <w:bCs/>
          <w:sz w:val="44"/>
          <w:szCs w:val="44"/>
          <w:shd w:val="clear" w:color="auto" w:fill="FFFFFF"/>
        </w:rPr>
      </w:pPr>
      <w:r>
        <w:rPr>
          <w:rFonts w:hint="eastAsia" w:ascii="宋体" w:hAnsi="宋体" w:eastAsia="宋体" w:cs="宋体"/>
          <w:b/>
          <w:bCs/>
          <w:sz w:val="44"/>
          <w:szCs w:val="44"/>
          <w:shd w:val="clear" w:color="auto" w:fill="FFFFFF"/>
        </w:rPr>
        <w:t>招聘编外工作人员笔试疫情防控告知书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各位考生：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ascii="仿宋_GB2312" w:eastAsia="仿宋_GB2312"/>
          <w:sz w:val="32"/>
          <w:szCs w:val="32"/>
          <w:shd w:val="clear" w:color="auto" w:fill="FFFFFF"/>
        </w:rPr>
        <w:t>2022</w:t>
      </w:r>
      <w:r>
        <w:rPr>
          <w:rFonts w:hint="eastAsia" w:ascii="仿宋_GB2312" w:eastAsia="仿宋_GB2312"/>
          <w:sz w:val="32"/>
          <w:szCs w:val="32"/>
          <w:shd w:val="clear" w:color="auto" w:fill="FFFFFF"/>
        </w:rPr>
        <w:t>年滁州市住房公积金管理中心招聘编外人员笔试将于</w:t>
      </w:r>
      <w:r>
        <w:rPr>
          <w:rFonts w:ascii="仿宋_GB2312" w:eastAsia="仿宋_GB2312"/>
          <w:b/>
          <w:bCs/>
          <w:sz w:val="32"/>
          <w:szCs w:val="32"/>
          <w:shd w:val="clear" w:color="auto" w:fill="FFFFFF"/>
        </w:rPr>
        <w:t>2022</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1</w:t>
      </w:r>
      <w:r>
        <w:rPr>
          <w:rFonts w:hint="eastAsia" w:ascii="仿宋_GB2312" w:eastAsia="仿宋_GB2312"/>
          <w:b/>
          <w:bCs/>
          <w:sz w:val="32"/>
          <w:szCs w:val="32"/>
          <w:shd w:val="clear" w:color="auto" w:fill="FFFFFF"/>
          <w:lang w:val="en-US" w:eastAsia="zh-CN"/>
        </w:rPr>
        <w:t>1</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20</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在</w:t>
      </w:r>
      <w:r>
        <w:rPr>
          <w:rFonts w:hint="eastAsia" w:ascii="仿宋_GB2312" w:eastAsia="仿宋_GB2312"/>
          <w:b/>
          <w:bCs/>
          <w:sz w:val="32"/>
          <w:szCs w:val="32"/>
          <w:shd w:val="clear" w:color="auto" w:fill="FFFFFF"/>
        </w:rPr>
        <w:t>滁州市东坡中学</w:t>
      </w:r>
      <w:r>
        <w:rPr>
          <w:rFonts w:hint="eastAsia" w:ascii="仿宋_GB2312" w:eastAsia="仿宋_GB2312"/>
          <w:b/>
          <w:bCs/>
          <w:sz w:val="32"/>
          <w:szCs w:val="32"/>
          <w:shd w:val="clear" w:color="auto" w:fill="FFFFFF"/>
          <w:lang w:eastAsia="zh-CN"/>
        </w:rPr>
        <w:t>（</w:t>
      </w:r>
      <w:r>
        <w:rPr>
          <w:rFonts w:hint="eastAsia" w:ascii="仿宋_GB2312" w:eastAsia="仿宋_GB2312"/>
          <w:b/>
          <w:bCs/>
          <w:sz w:val="32"/>
          <w:szCs w:val="32"/>
          <w:shd w:val="clear" w:color="auto" w:fill="FFFFFF"/>
        </w:rPr>
        <w:t>滁州市仁和路28号</w:t>
      </w:r>
      <w:r>
        <w:rPr>
          <w:rFonts w:hint="eastAsia" w:ascii="仿宋_GB2312" w:eastAsia="仿宋_GB2312"/>
          <w:b/>
          <w:bCs/>
          <w:sz w:val="32"/>
          <w:szCs w:val="32"/>
          <w:shd w:val="clear" w:color="auto" w:fill="FFFFFF"/>
          <w:lang w:eastAsia="zh-CN"/>
        </w:rPr>
        <w:t>）</w:t>
      </w:r>
      <w:r>
        <w:rPr>
          <w:rFonts w:hint="eastAsia" w:ascii="仿宋_GB2312" w:eastAsia="仿宋_GB2312"/>
          <w:sz w:val="32"/>
          <w:szCs w:val="32"/>
          <w:shd w:val="clear" w:color="auto" w:fill="FFFFFF"/>
        </w:rPr>
        <w:t>举行，为切实保障广大考生身体健康，现将此次考试疫情防控有关事项告知如下：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外地来（返）滁考生应尽早来（返）滁，以免出现无法如期参加考试的情形。同时应按照滁州市疫情防控有关规定，接受相应隔离观察、健康管理和核酸检测。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所有考生需提供</w:t>
      </w:r>
      <w:r>
        <w:rPr>
          <w:rFonts w:hint="eastAsia" w:ascii="仿宋_GB2312" w:eastAsia="仿宋_GB2312"/>
          <w:b/>
          <w:bCs/>
          <w:sz w:val="32"/>
          <w:szCs w:val="32"/>
          <w:shd w:val="clear" w:color="auto" w:fill="FFFFFF"/>
        </w:rPr>
        <w:t>考试前</w:t>
      </w:r>
      <w:r>
        <w:rPr>
          <w:rFonts w:ascii="仿宋_GB2312" w:eastAsia="仿宋_GB2312"/>
          <w:b/>
          <w:bCs/>
          <w:sz w:val="32"/>
          <w:szCs w:val="32"/>
          <w:shd w:val="clear" w:color="auto" w:fill="FFFFFF"/>
        </w:rPr>
        <w:t>48</w:t>
      </w:r>
      <w:r>
        <w:rPr>
          <w:rFonts w:hint="eastAsia" w:ascii="仿宋_GB2312" w:eastAsia="仿宋_GB2312"/>
          <w:b/>
          <w:bCs/>
          <w:sz w:val="32"/>
          <w:szCs w:val="32"/>
          <w:shd w:val="clear" w:color="auto" w:fill="FFFFFF"/>
        </w:rPr>
        <w:t>小时内的核酸检测阴性证明（纸质版或电子版）</w:t>
      </w:r>
      <w:r>
        <w:rPr>
          <w:rFonts w:hint="eastAsia" w:ascii="仿宋_GB2312" w:eastAsia="仿宋_GB2312"/>
          <w:sz w:val="32"/>
          <w:szCs w:val="32"/>
          <w:shd w:val="clear" w:color="auto" w:fill="FFFFFF"/>
        </w:rPr>
        <w:t>方可参加考试。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ascii="仿宋_GB2312" w:eastAsia="仿宋_GB2312"/>
          <w:sz w:val="32"/>
          <w:szCs w:val="32"/>
          <w:shd w:val="clear" w:color="auto" w:fill="FFFFFF"/>
        </w:rPr>
        <w:t>3.</w:t>
      </w:r>
      <w:r>
        <w:rPr>
          <w:rFonts w:hint="eastAsia" w:ascii="仿宋_GB2312" w:eastAsia="仿宋_GB2312"/>
          <w:sz w:val="32"/>
          <w:szCs w:val="32"/>
          <w:shd w:val="clear" w:color="auto" w:fill="FFFFFF"/>
        </w:rPr>
        <w:t>考试当天考生应至少提前</w:t>
      </w:r>
      <w:r>
        <w:rPr>
          <w:rFonts w:ascii="仿宋_GB2312" w:eastAsia="仿宋_GB2312"/>
          <w:sz w:val="32"/>
          <w:szCs w:val="32"/>
          <w:shd w:val="clear" w:color="auto" w:fill="FFFFFF"/>
        </w:rPr>
        <w:t>60</w:t>
      </w:r>
      <w:r>
        <w:rPr>
          <w:rFonts w:hint="eastAsia" w:ascii="仿宋_GB2312" w:eastAsia="仿宋_GB2312"/>
          <w:sz w:val="32"/>
          <w:szCs w:val="32"/>
          <w:shd w:val="clear" w:color="auto" w:fill="FFFFFF"/>
        </w:rPr>
        <w:t>分钟到达考点，需出示“</w:t>
      </w:r>
      <w:r>
        <w:rPr>
          <w:rFonts w:hint="eastAsia" w:ascii="仿宋_GB2312" w:eastAsia="仿宋_GB2312"/>
          <w:b/>
          <w:bCs/>
          <w:sz w:val="32"/>
          <w:szCs w:val="32"/>
          <w:shd w:val="clear" w:color="auto" w:fill="FFFFFF"/>
        </w:rPr>
        <w:t>健康申明卡及安全考试承诺书</w:t>
      </w:r>
      <w:r>
        <w:rPr>
          <w:rFonts w:hint="eastAsia" w:ascii="仿宋_GB2312" w:eastAsia="仿宋_GB2312"/>
          <w:sz w:val="32"/>
          <w:szCs w:val="32"/>
          <w:shd w:val="clear" w:color="auto" w:fill="FFFFFF"/>
        </w:rPr>
        <w:t>”</w:t>
      </w:r>
      <w:r>
        <w:rPr>
          <w:rFonts w:hint="eastAsia" w:ascii="仿宋_GB2312" w:eastAsia="仿宋_GB2312"/>
          <w:b/>
          <w:bCs/>
          <w:sz w:val="32"/>
          <w:szCs w:val="32"/>
          <w:shd w:val="clear" w:color="auto" w:fill="FFFFFF"/>
          <w:lang w:val="en-US" w:eastAsia="zh-CN"/>
        </w:rPr>
        <w:t>并签名</w:t>
      </w:r>
      <w:r>
        <w:rPr>
          <w:rFonts w:hint="eastAsia" w:ascii="仿宋_GB2312" w:eastAsia="仿宋_GB2312"/>
          <w:sz w:val="32"/>
          <w:szCs w:val="32"/>
          <w:shd w:val="clear" w:color="auto" w:fill="FFFFFF"/>
        </w:rPr>
        <w:t>，</w:t>
      </w:r>
      <w:bookmarkStart w:id="0" w:name="_GoBack"/>
      <w:bookmarkEnd w:id="0"/>
      <w:r>
        <w:rPr>
          <w:rFonts w:hint="eastAsia" w:ascii="仿宋_GB2312" w:eastAsia="仿宋_GB2312"/>
          <w:sz w:val="32"/>
          <w:szCs w:val="32"/>
          <w:shd w:val="clear" w:color="auto" w:fill="FFFFFF"/>
        </w:rPr>
        <w:t>出示“安康码”“通信大数据行程卡”、纸质准考证、有效身份证件、核酸检测阴性证明（纸质或电子版），经查验后有序进入考点。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ascii="仿宋_GB2312" w:eastAsia="仿宋_GB2312"/>
          <w:sz w:val="32"/>
          <w:szCs w:val="32"/>
          <w:shd w:val="clear" w:color="auto" w:fill="FFFFFF"/>
        </w:rPr>
        <w:t>4.</w:t>
      </w:r>
      <w:r>
        <w:rPr>
          <w:rFonts w:hint="eastAsia" w:ascii="仿宋_GB2312" w:eastAsia="仿宋_GB2312"/>
          <w:sz w:val="32"/>
          <w:szCs w:val="32"/>
          <w:shd w:val="clear" w:color="auto" w:fill="FFFFFF"/>
        </w:rPr>
        <w:t>考生应自备一次性医用口罩，考试期间，考生要自觉遵守考场秩序，保持安全距离，服从现场工作人员安排，在入场及离场时必须全程佩戴口罩。考生在进入考场接受身份验证时须摘除口罩，考试期间应全程佩戴口罩。考试期间，若出现发热（体温≥</w:t>
      </w:r>
      <w:r>
        <w:rPr>
          <w:rFonts w:ascii="仿宋_GB2312" w:eastAsia="仿宋_GB2312"/>
          <w:sz w:val="32"/>
          <w:szCs w:val="32"/>
          <w:shd w:val="clear" w:color="auto" w:fill="FFFFFF"/>
        </w:rPr>
        <w:t>37.3</w:t>
      </w:r>
      <w:r>
        <w:rPr>
          <w:rFonts w:hint="eastAsia" w:ascii="仿宋_GB2312" w:eastAsia="仿宋_GB2312"/>
          <w:sz w:val="32"/>
          <w:szCs w:val="32"/>
          <w:shd w:val="clear" w:color="auto" w:fill="FFFFFF"/>
        </w:rPr>
        <w:t>℃）等身体异常症状时，经防疫人员进行综合研判，可以继续参加考试的立即转移到隔离考场继续考试，考试过程中，因个人原因需要接受健康检测或需要转移到隔离考场而耽误的考试时间不予补充；经研判，不适宜参加考试的考生，不予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ascii="仿宋_GB2312" w:eastAsia="仿宋_GB2312"/>
          <w:sz w:val="32"/>
          <w:szCs w:val="32"/>
          <w:shd w:val="clear" w:color="auto" w:fill="FFFFFF"/>
        </w:rPr>
        <w:t>5.</w:t>
      </w:r>
      <w:r>
        <w:rPr>
          <w:rFonts w:hint="eastAsia" w:ascii="仿宋_GB2312" w:eastAsia="仿宋_GB2312"/>
          <w:sz w:val="32"/>
          <w:szCs w:val="32"/>
          <w:shd w:val="clear" w:color="auto" w:fill="FFFFFF"/>
        </w:rPr>
        <w:t>考生报名时已承诺知悉告知事项、证明义务和防疫要求，并自愿承担相关责任。请考生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_GB2312" w:eastAsia="仿宋_GB2312"/>
          <w:b/>
          <w:bCs/>
          <w:sz w:val="32"/>
          <w:szCs w:val="32"/>
          <w:shd w:val="clear" w:color="auto" w:fill="FFFFFF"/>
        </w:rPr>
      </w:pPr>
      <w:r>
        <w:rPr>
          <w:rFonts w:hint="eastAsia" w:ascii="仿宋_GB2312" w:eastAsia="仿宋_GB2312"/>
          <w:b/>
          <w:bCs/>
          <w:sz w:val="32"/>
          <w:szCs w:val="32"/>
          <w:shd w:val="clear" w:color="auto" w:fill="FFFFFF"/>
        </w:rPr>
        <w:t>特别提醒，有下列情形之一者不得进入考点参加考试：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1.“安康码”非绿码（已完成核酸“三天两检”，且已申诉、但尚未转绿码的考生可携带考前72小时内两次核酸检测阴性报告入场）；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2.无法出具考前48小时内核酸检测阴性证明（纸质或电子版）的考生；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3.经现场防疫人员确认体温异常（≥37.3℃）或呼吸道有异常症状且未排除风险的考生；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4.考试前10天内有国（境）外旅居史，尚未完成隔离医学观察等健康管理的考生；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5.考试前7天内从疫情高、中、低风险地区来（返）滁人员，尚未完成隔离、医学观察等健康管理的考生；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6.新冠肺炎确诊病例、疑似病例和无症状感染者的密切接触者或次密接者，尚未完成隔离医学观察等健康管理的考生；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7.已治愈出院的确诊病例和已解除集中隔离医学观察的无症状感染者，尚在医学观察期内的考生；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8.根据</w:t>
      </w:r>
      <w:r>
        <w:rPr>
          <w:rFonts w:hint="eastAsia" w:ascii="仿宋_GB2312" w:eastAsia="仿宋_GB2312"/>
          <w:sz w:val="32"/>
          <w:szCs w:val="32"/>
          <w:shd w:val="clear" w:color="auto" w:fill="FFFFFF"/>
          <w:lang w:val="en-US" w:eastAsia="zh-CN"/>
        </w:rPr>
        <w:t>滁州市</w:t>
      </w:r>
      <w:r>
        <w:rPr>
          <w:rFonts w:hint="eastAsia" w:ascii="仿宋_GB2312" w:eastAsia="仿宋_GB2312"/>
          <w:sz w:val="32"/>
          <w:szCs w:val="32"/>
          <w:shd w:val="clear" w:color="auto" w:fill="FFFFFF"/>
        </w:rPr>
        <w:t>防疫管控政策不宜参加考试的考生。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如考试前出现新的疫情变化，将通过滁州市住房公积金管理中心网站（</w:t>
      </w:r>
      <w:r>
        <w:rPr>
          <w:rFonts w:ascii="仿宋_GB2312" w:eastAsia="仿宋_GB2312"/>
          <w:sz w:val="32"/>
          <w:szCs w:val="32"/>
          <w:shd w:val="clear" w:color="auto" w:fill="FFFFFF"/>
        </w:rPr>
        <w:t>https://zfgjj.chuzhou.gov.cn/</w:t>
      </w:r>
      <w:r>
        <w:rPr>
          <w:rFonts w:hint="eastAsia" w:ascii="仿宋_GB2312" w:eastAsia="仿宋_GB2312"/>
          <w:sz w:val="32"/>
          <w:szCs w:val="32"/>
          <w:shd w:val="clear" w:color="auto" w:fill="FFFFFF"/>
        </w:rPr>
        <w:t>）、普众互联人事考试网上报名服务平台（</w:t>
      </w:r>
      <w:r>
        <w:fldChar w:fldCharType="begin"/>
      </w:r>
      <w:r>
        <w:instrText xml:space="preserve"> HYPERLINK "http://chuzhou.pzhl.net/index.php" </w:instrText>
      </w:r>
      <w:r>
        <w:fldChar w:fldCharType="separate"/>
      </w:r>
      <w:r>
        <w:rPr>
          <w:rFonts w:ascii="仿宋_GB2312" w:eastAsia="仿宋_GB2312"/>
          <w:sz w:val="32"/>
          <w:szCs w:val="32"/>
          <w:shd w:val="clear" w:color="auto" w:fill="FFFFFF"/>
        </w:rPr>
        <w:t>http://chuzhou.pzhl.net/index.php</w:t>
      </w:r>
      <w:r>
        <w:rPr>
          <w:rFonts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）及时发布补充公告，明确疫情防控要求，请广大考生密切关注。</w:t>
      </w:r>
    </w:p>
    <w:p>
      <w:pPr>
        <w:keepNext w:val="0"/>
        <w:keepLines w:val="0"/>
        <w:pageBreakBefore w:val="0"/>
        <w:widowControl/>
        <w:shd w:val="clear" w:color="auto" w:fill="FFFFFF"/>
        <w:kinsoku/>
        <w:wordWrap/>
        <w:overflowPunct/>
        <w:topLinePunct w:val="0"/>
        <w:autoSpaceDE/>
        <w:autoSpaceDN/>
        <w:bidi w:val="0"/>
        <w:adjustRightInd/>
        <w:snapToGrid/>
        <w:spacing w:line="620" w:lineRule="exact"/>
        <w:jc w:val="right"/>
        <w:textAlignment w:val="auto"/>
        <w:rPr>
          <w:rFonts w:ascii="仿宋_GB2312" w:hAnsi="仿宋" w:eastAsia="仿宋_GB2312" w:cs="仿宋"/>
          <w:color w:val="000000"/>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20" w:lineRule="exact"/>
        <w:jc w:val="center"/>
        <w:textAlignment w:val="auto"/>
        <w:rPr>
          <w:rFonts w:hint="default" w:ascii="仿宋_GB2312" w:hAnsi="仿宋" w:eastAsia="仿宋_GB2312" w:cs="仿宋"/>
          <w:color w:val="000000"/>
          <w:kern w:val="0"/>
          <w:sz w:val="32"/>
          <w:szCs w:val="32"/>
          <w:shd w:val="clear" w:color="auto" w:fill="FFFFFF"/>
          <w:lang w:val="en-US" w:eastAsia="zh-CN"/>
        </w:rPr>
      </w:pPr>
      <w:r>
        <w:rPr>
          <w:rFonts w:hint="eastAsia" w:ascii="仿宋_GB2312" w:hAnsi="仿宋" w:eastAsia="仿宋_GB2312" w:cs="仿宋"/>
          <w:color w:val="000000"/>
          <w:kern w:val="0"/>
          <w:sz w:val="32"/>
          <w:szCs w:val="32"/>
          <w:shd w:val="clear" w:color="auto" w:fill="FFFFFF"/>
          <w:lang w:val="en-US" w:eastAsia="zh-CN"/>
        </w:rPr>
        <w:t xml:space="preserve">                   滁州市住房公积金管理中心</w:t>
      </w:r>
    </w:p>
    <w:p>
      <w:pPr>
        <w:keepNext w:val="0"/>
        <w:keepLines w:val="0"/>
        <w:pageBreakBefore w:val="0"/>
        <w:widowControl/>
        <w:shd w:val="clear" w:color="auto" w:fill="FFFFFF"/>
        <w:kinsoku/>
        <w:wordWrap/>
        <w:overflowPunct/>
        <w:topLinePunct w:val="0"/>
        <w:autoSpaceDE/>
        <w:autoSpaceDN/>
        <w:bidi w:val="0"/>
        <w:adjustRightInd/>
        <w:snapToGrid/>
        <w:spacing w:line="620" w:lineRule="exact"/>
        <w:jc w:val="center"/>
        <w:textAlignment w:val="auto"/>
        <w:rPr>
          <w:rFonts w:ascii="仿宋_GB2312" w:hAnsi="微软雅黑" w:eastAsia="仿宋_GB2312" w:cs="微软雅黑"/>
          <w:color w:val="000000"/>
          <w:sz w:val="32"/>
          <w:szCs w:val="32"/>
        </w:rPr>
      </w:pPr>
      <w:r>
        <w:rPr>
          <w:rFonts w:hint="eastAsia" w:ascii="仿宋_GB2312" w:hAnsi="仿宋" w:eastAsia="仿宋_GB2312" w:cs="仿宋"/>
          <w:color w:val="000000"/>
          <w:kern w:val="0"/>
          <w:sz w:val="32"/>
          <w:szCs w:val="32"/>
          <w:shd w:val="clear" w:color="auto" w:fill="FFFFFF"/>
          <w:lang w:val="en-US" w:eastAsia="zh-CN"/>
        </w:rPr>
        <w:t xml:space="preserve">                    </w:t>
      </w:r>
      <w:r>
        <w:rPr>
          <w:rFonts w:ascii="仿宋_GB2312" w:hAnsi="仿宋" w:eastAsia="仿宋_GB2312" w:cs="仿宋"/>
          <w:color w:val="000000"/>
          <w:kern w:val="0"/>
          <w:sz w:val="32"/>
          <w:szCs w:val="32"/>
          <w:shd w:val="clear" w:color="auto" w:fill="FFFFFF"/>
        </w:rPr>
        <w:t>2022</w:t>
      </w:r>
      <w:r>
        <w:rPr>
          <w:rFonts w:hint="eastAsia" w:ascii="仿宋_GB2312" w:hAnsi="仿宋" w:eastAsia="仿宋_GB2312" w:cs="仿宋"/>
          <w:color w:val="000000"/>
          <w:kern w:val="0"/>
          <w:sz w:val="32"/>
          <w:szCs w:val="32"/>
          <w:shd w:val="clear" w:color="auto" w:fill="FFFFFF"/>
        </w:rPr>
        <w:t>年</w:t>
      </w:r>
      <w:r>
        <w:rPr>
          <w:rFonts w:ascii="仿宋_GB2312" w:hAnsi="仿宋" w:eastAsia="仿宋_GB2312" w:cs="仿宋"/>
          <w:color w:val="000000"/>
          <w:kern w:val="0"/>
          <w:sz w:val="32"/>
          <w:szCs w:val="32"/>
          <w:shd w:val="clear" w:color="auto" w:fill="FFFFFF"/>
        </w:rPr>
        <w:t>1</w:t>
      </w:r>
      <w:r>
        <w:rPr>
          <w:rFonts w:hint="eastAsia" w:ascii="仿宋_GB2312" w:hAnsi="仿宋" w:eastAsia="仿宋_GB2312" w:cs="仿宋"/>
          <w:color w:val="000000"/>
          <w:kern w:val="0"/>
          <w:sz w:val="32"/>
          <w:szCs w:val="32"/>
          <w:shd w:val="clear" w:color="auto" w:fill="FFFFFF"/>
          <w:lang w:val="en-US" w:eastAsia="zh-CN"/>
        </w:rPr>
        <w:t>1</w:t>
      </w:r>
      <w:r>
        <w:rPr>
          <w:rFonts w:hint="eastAsia" w:ascii="仿宋_GB2312" w:hAnsi="仿宋" w:eastAsia="仿宋_GB2312" w:cs="仿宋"/>
          <w:color w:val="000000"/>
          <w:kern w:val="0"/>
          <w:sz w:val="32"/>
          <w:szCs w:val="32"/>
          <w:shd w:val="clear" w:color="auto" w:fill="FFFFFF"/>
        </w:rPr>
        <w:t>月</w:t>
      </w:r>
      <w:r>
        <w:rPr>
          <w:rFonts w:hint="eastAsia" w:ascii="仿宋_GB2312" w:hAnsi="仿宋" w:eastAsia="仿宋_GB2312" w:cs="仿宋"/>
          <w:color w:val="000000"/>
          <w:kern w:val="0"/>
          <w:sz w:val="32"/>
          <w:szCs w:val="32"/>
          <w:shd w:val="clear" w:color="auto" w:fill="FFFFFF"/>
          <w:lang w:val="en-US" w:eastAsia="zh-CN"/>
        </w:rPr>
        <w:t>11</w:t>
      </w:r>
      <w:r>
        <w:rPr>
          <w:rFonts w:hint="eastAsia" w:ascii="仿宋_GB2312" w:hAnsi="仿宋" w:eastAsia="仿宋_GB2312" w:cs="仿宋"/>
          <w:color w:val="000000"/>
          <w:kern w:val="0"/>
          <w:sz w:val="32"/>
          <w:szCs w:val="32"/>
          <w:shd w:val="clear" w:color="auto" w:fill="FFFFFF"/>
        </w:rPr>
        <w:t>日</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ZhY2QzYjY5ZTQzNTA5ZWVhYTk4Nzc5MjBhZTMzNDgifQ=="/>
  </w:docVars>
  <w:rsids>
    <w:rsidRoot w:val="00003EA7"/>
    <w:rsid w:val="00003EA7"/>
    <w:rsid w:val="0003598C"/>
    <w:rsid w:val="001501F6"/>
    <w:rsid w:val="002361DD"/>
    <w:rsid w:val="00265933"/>
    <w:rsid w:val="00283A61"/>
    <w:rsid w:val="00307BCB"/>
    <w:rsid w:val="003C54C2"/>
    <w:rsid w:val="004C1E1F"/>
    <w:rsid w:val="006110B9"/>
    <w:rsid w:val="006652D2"/>
    <w:rsid w:val="006E7379"/>
    <w:rsid w:val="007E74B9"/>
    <w:rsid w:val="008A060C"/>
    <w:rsid w:val="008A5235"/>
    <w:rsid w:val="00937533"/>
    <w:rsid w:val="00943622"/>
    <w:rsid w:val="0098087C"/>
    <w:rsid w:val="00B4528F"/>
    <w:rsid w:val="00C34F2D"/>
    <w:rsid w:val="00C43766"/>
    <w:rsid w:val="00C97C45"/>
    <w:rsid w:val="00D26768"/>
    <w:rsid w:val="00E935C2"/>
    <w:rsid w:val="026D27C0"/>
    <w:rsid w:val="130438C1"/>
    <w:rsid w:val="28D47A49"/>
    <w:rsid w:val="3B155D6F"/>
    <w:rsid w:val="3F00632F"/>
    <w:rsid w:val="4B6653D0"/>
    <w:rsid w:val="61F30A4E"/>
    <w:rsid w:val="64594727"/>
    <w:rsid w:val="6B605079"/>
    <w:rsid w:val="6D865EAD"/>
    <w:rsid w:val="7B6F24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FollowedHyperlink"/>
    <w:basedOn w:val="4"/>
    <w:qFormat/>
    <w:uiPriority w:val="99"/>
    <w:rPr>
      <w:rFonts w:cs="Times New Roman"/>
      <w:color w:val="800080"/>
      <w:u w:val="single"/>
    </w:rPr>
  </w:style>
  <w:style w:type="character" w:styleId="6">
    <w:name w:val="Hyperlink"/>
    <w:basedOn w:val="4"/>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Pages>
  <Words>1127</Words>
  <Characters>1228</Characters>
  <Lines>0</Lines>
  <Paragraphs>0</Paragraphs>
  <TotalTime>0</TotalTime>
  <ScaleCrop>false</ScaleCrop>
  <LinksUpToDate>false</LinksUpToDate>
  <CharactersWithSpaces>1267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2022-10-09T00:59:00Z</dcterms:created>
  <dc:creator>Administrator.DESKTOP-V41CACU</dc:creator>
  <cp:lastModifiedBy>魏小妖</cp:lastModifiedBy>
  <cp:lastPrinted>2022-11-10T01:21:00Z</cp:lastPrinted>
  <dcterms:modified xsi:type="dcterms:W3CDTF">2022-11-11T01:37:51Z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87E8744FD97E45E3A05F0EF0E0339ECA</vt:lpwstr>
  </property>
</Properties>
</file>